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4F" w:rsidRDefault="00381C4F" w:rsidP="00381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381250" cy="1284197"/>
            <wp:effectExtent l="0" t="0" r="0" b="0"/>
            <wp:docPr id="1" name="Imagem 1" descr="IBC Comp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C Compli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8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4F" w:rsidRDefault="00381C4F" w:rsidP="007B22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C59" w:rsidRPr="007F63F1" w:rsidRDefault="00CD7C59" w:rsidP="007B22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3F1">
        <w:rPr>
          <w:rFonts w:ascii="Times New Roman" w:hAnsi="Times New Roman" w:cs="Times New Roman"/>
          <w:b/>
          <w:sz w:val="24"/>
          <w:szCs w:val="24"/>
        </w:rPr>
        <w:t>N</w:t>
      </w:r>
      <w:r w:rsidR="00B81C15" w:rsidRPr="007F63F1">
        <w:rPr>
          <w:rFonts w:ascii="Times New Roman" w:hAnsi="Times New Roman" w:cs="Times New Roman"/>
          <w:b/>
          <w:sz w:val="24"/>
          <w:szCs w:val="24"/>
        </w:rPr>
        <w:t>ORMAS PARA PUBLICAÇÃO DA REVISTA/LIVRO</w:t>
      </w:r>
      <w:r w:rsidRPr="007F6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3F1">
        <w:rPr>
          <w:rFonts w:ascii="Times New Roman" w:hAnsi="Times New Roman" w:cs="Times New Roman"/>
          <w:b/>
          <w:sz w:val="24"/>
          <w:szCs w:val="24"/>
        </w:rPr>
        <w:t>DO INSTITUTO BRASILEIRO DE COMPLIAN</w:t>
      </w:r>
      <w:bookmarkStart w:id="0" w:name="_GoBack"/>
      <w:bookmarkEnd w:id="0"/>
      <w:r w:rsidRPr="007F63F1">
        <w:rPr>
          <w:rFonts w:ascii="Times New Roman" w:hAnsi="Times New Roman" w:cs="Times New Roman"/>
          <w:b/>
          <w:sz w:val="24"/>
          <w:szCs w:val="24"/>
        </w:rPr>
        <w:t>CE – IBC</w:t>
      </w:r>
    </w:p>
    <w:p w:rsidR="00586BCB" w:rsidRPr="007F63F1" w:rsidRDefault="00586BCB">
      <w:pPr>
        <w:rPr>
          <w:rFonts w:ascii="Times New Roman" w:hAnsi="Times New Roman" w:cs="Times New Roman"/>
          <w:sz w:val="24"/>
          <w:szCs w:val="24"/>
        </w:rPr>
      </w:pPr>
    </w:p>
    <w:p w:rsidR="00586BCB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1. </w:t>
      </w:r>
      <w:r w:rsidRPr="007F63F1">
        <w:rPr>
          <w:rFonts w:ascii="Times New Roman" w:hAnsi="Times New Roman" w:cs="Times New Roman"/>
          <w:b/>
          <w:sz w:val="24"/>
          <w:szCs w:val="24"/>
        </w:rPr>
        <w:t>OBJETO</w:t>
      </w:r>
      <w:r w:rsidRPr="007F6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BCB" w:rsidRPr="007F63F1" w:rsidRDefault="00586BCB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B2203">
        <w:rPr>
          <w:rFonts w:ascii="Times New Roman" w:hAnsi="Times New Roman" w:cs="Times New Roman"/>
          <w:b/>
          <w:sz w:val="24"/>
          <w:szCs w:val="24"/>
        </w:rPr>
        <w:t>A REVISTA</w:t>
      </w:r>
      <w:r w:rsidR="00B81C15" w:rsidRPr="007B2203">
        <w:rPr>
          <w:rFonts w:ascii="Times New Roman" w:hAnsi="Times New Roman" w:cs="Times New Roman"/>
          <w:b/>
          <w:sz w:val="24"/>
          <w:szCs w:val="24"/>
        </w:rPr>
        <w:t>/LIVRO</w:t>
      </w:r>
      <w:r w:rsidRPr="007B2203">
        <w:rPr>
          <w:rFonts w:ascii="Times New Roman" w:hAnsi="Times New Roman" w:cs="Times New Roman"/>
          <w:b/>
          <w:sz w:val="24"/>
          <w:szCs w:val="24"/>
        </w:rPr>
        <w:t xml:space="preserve"> DO INSTITUTO BRASILEIRO DE COMPLIANCE –</w:t>
      </w:r>
      <w:r w:rsidR="00B81C15" w:rsidRPr="007B2203">
        <w:rPr>
          <w:rFonts w:ascii="Times New Roman" w:hAnsi="Times New Roman" w:cs="Times New Roman"/>
          <w:b/>
          <w:sz w:val="24"/>
          <w:szCs w:val="24"/>
        </w:rPr>
        <w:t xml:space="preserve"> IBC</w:t>
      </w:r>
      <w:r w:rsidR="00CD7C59" w:rsidRPr="007B2203">
        <w:rPr>
          <w:rFonts w:ascii="Times New Roman" w:hAnsi="Times New Roman" w:cs="Times New Roman"/>
          <w:sz w:val="24"/>
          <w:szCs w:val="24"/>
        </w:rPr>
        <w:t>,</w:t>
      </w:r>
      <w:r w:rsidR="00CD7C59" w:rsidRPr="007B2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C59" w:rsidRPr="007F63F1">
        <w:rPr>
          <w:rFonts w:ascii="Times New Roman" w:hAnsi="Times New Roman" w:cs="Times New Roman"/>
          <w:sz w:val="24"/>
          <w:szCs w:val="24"/>
        </w:rPr>
        <w:t>doravante chamada apenas de Revista d</w:t>
      </w:r>
      <w:r w:rsidRPr="007F63F1">
        <w:rPr>
          <w:rFonts w:ascii="Times New Roman" w:hAnsi="Times New Roman" w:cs="Times New Roman"/>
          <w:sz w:val="24"/>
          <w:szCs w:val="24"/>
        </w:rPr>
        <w:t>o IBC</w:t>
      </w:r>
      <w:r w:rsidR="00CD7C59" w:rsidRPr="007F63F1">
        <w:rPr>
          <w:rFonts w:ascii="Times New Roman" w:hAnsi="Times New Roman" w:cs="Times New Roman"/>
          <w:sz w:val="24"/>
          <w:szCs w:val="24"/>
        </w:rPr>
        <w:t>, tem por objeto a publicação d</w:t>
      </w:r>
      <w:r w:rsidRPr="007F63F1">
        <w:rPr>
          <w:rFonts w:ascii="Times New Roman" w:hAnsi="Times New Roman" w:cs="Times New Roman"/>
          <w:sz w:val="24"/>
          <w:szCs w:val="24"/>
        </w:rPr>
        <w:t xml:space="preserve">e artigos científicos na área de Compliance e </w:t>
      </w:r>
      <w:proofErr w:type="spellStart"/>
      <w:r w:rsidRPr="007F63F1">
        <w:rPr>
          <w:rFonts w:ascii="Times New Roman" w:hAnsi="Times New Roman" w:cs="Times New Roman"/>
          <w:sz w:val="24"/>
          <w:szCs w:val="24"/>
        </w:rPr>
        <w:t>Antissuborno</w:t>
      </w:r>
      <w:proofErr w:type="spellEnd"/>
      <w:r w:rsidRPr="007F63F1">
        <w:rPr>
          <w:rFonts w:ascii="Times New Roman" w:hAnsi="Times New Roman" w:cs="Times New Roman"/>
          <w:sz w:val="24"/>
          <w:szCs w:val="24"/>
        </w:rPr>
        <w:t xml:space="preserve"> </w:t>
      </w:r>
      <w:r w:rsidR="00CD7C59" w:rsidRPr="007F63F1">
        <w:rPr>
          <w:rFonts w:ascii="Times New Roman" w:hAnsi="Times New Roman" w:cs="Times New Roman"/>
          <w:sz w:val="24"/>
          <w:szCs w:val="24"/>
        </w:rPr>
        <w:t xml:space="preserve">e áreas afins, cuja publicação ficará a critério do Conselho Editorial. </w:t>
      </w:r>
    </w:p>
    <w:p w:rsidR="00586BCB" w:rsidRPr="007F63F1" w:rsidRDefault="00586BCB" w:rsidP="00586B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F63F1">
        <w:rPr>
          <w:rFonts w:ascii="Times New Roman" w:hAnsi="Times New Roman" w:cs="Times New Roman"/>
          <w:sz w:val="24"/>
          <w:szCs w:val="24"/>
        </w:rPr>
        <w:t>1.1. A Revista</w:t>
      </w:r>
      <w:r w:rsidR="00B81C15" w:rsidRPr="007F63F1">
        <w:rPr>
          <w:rFonts w:ascii="Times New Roman" w:hAnsi="Times New Roman" w:cs="Times New Roman"/>
          <w:sz w:val="24"/>
          <w:szCs w:val="24"/>
        </w:rPr>
        <w:t>/Livro</w:t>
      </w:r>
      <w:r w:rsidRPr="007F63F1">
        <w:rPr>
          <w:rFonts w:ascii="Times New Roman" w:hAnsi="Times New Roman" w:cs="Times New Roman"/>
          <w:sz w:val="24"/>
          <w:szCs w:val="24"/>
        </w:rPr>
        <w:t xml:space="preserve"> foi aprovada em reuniã</w:t>
      </w:r>
      <w:r w:rsidR="007B2203">
        <w:rPr>
          <w:rFonts w:ascii="Times New Roman" w:hAnsi="Times New Roman" w:cs="Times New Roman"/>
          <w:sz w:val="24"/>
          <w:szCs w:val="24"/>
        </w:rPr>
        <w:t xml:space="preserve">o plenária do Conselho Editorial </w:t>
      </w:r>
      <w:r w:rsidR="001A4824">
        <w:rPr>
          <w:rFonts w:ascii="Times New Roman" w:hAnsi="Times New Roman" w:cs="Times New Roman"/>
          <w:sz w:val="24"/>
          <w:szCs w:val="24"/>
        </w:rPr>
        <w:t xml:space="preserve">do Instituto Brasileiro de Compliance – IBC </w:t>
      </w:r>
      <w:r w:rsidR="007B2203">
        <w:rPr>
          <w:rFonts w:ascii="Times New Roman" w:hAnsi="Times New Roman" w:cs="Times New Roman"/>
          <w:sz w:val="24"/>
          <w:szCs w:val="24"/>
        </w:rPr>
        <w:t xml:space="preserve">datada de 13 de dezembro de 2017 </w:t>
      </w:r>
      <w:r w:rsidRPr="007F63F1">
        <w:rPr>
          <w:rFonts w:ascii="Times New Roman" w:hAnsi="Times New Roman" w:cs="Times New Roman"/>
          <w:sz w:val="24"/>
          <w:szCs w:val="24"/>
        </w:rPr>
        <w:t xml:space="preserve">e nesta ficou estabelecido a seguinte </w:t>
      </w:r>
      <w:r w:rsidRPr="007F63F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Área de Concentração para </w:t>
      </w:r>
      <w:r w:rsidRPr="007B220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t-BR"/>
        </w:rPr>
        <w:t>pesquisas</w:t>
      </w:r>
      <w:r w:rsidRPr="007F63F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</w:t>
      </w:r>
      <w:r w:rsidRPr="007B220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t-BR"/>
        </w:rPr>
        <w:t>publicações</w:t>
      </w:r>
      <w:r w:rsidRPr="007F63F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</w:t>
      </w:r>
    </w:p>
    <w:p w:rsidR="00586BCB" w:rsidRPr="007F63F1" w:rsidRDefault="007B2203" w:rsidP="00586B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t-BR"/>
        </w:rPr>
      </w:pPr>
      <w:r w:rsidRPr="00586BC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t-BR"/>
        </w:rPr>
        <w:t>COMPLIANCE E DESENVOLVIMENTO SÓCIO-ECONÔMICO</w:t>
      </w:r>
    </w:p>
    <w:p w:rsidR="00586BCB" w:rsidRPr="007F63F1" w:rsidRDefault="00586BCB" w:rsidP="00586B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F63F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</w:t>
      </w:r>
      <w:r w:rsidR="001A48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mesma</w:t>
      </w:r>
      <w:r w:rsidRPr="007F63F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foram definidas as seguintes Linhas de Pesquisa: </w:t>
      </w:r>
    </w:p>
    <w:p w:rsidR="00586BCB" w:rsidRPr="007F63F1" w:rsidRDefault="00586BCB" w:rsidP="00586BC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586B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a) </w:t>
      </w:r>
      <w:proofErr w:type="gramStart"/>
      <w:r w:rsidRPr="00586B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Fundamentos jurídico-filosófico do Compliance e </w:t>
      </w:r>
      <w:proofErr w:type="spellStart"/>
      <w:r w:rsidRPr="00586B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Antissuborno</w:t>
      </w:r>
      <w:proofErr w:type="spellEnd"/>
      <w:proofErr w:type="gramEnd"/>
      <w:r w:rsidRPr="007F6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e; </w:t>
      </w:r>
    </w:p>
    <w:p w:rsidR="00586BCB" w:rsidRPr="00586BCB" w:rsidRDefault="00586BCB" w:rsidP="00586BC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586B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b) Desenvolvimento econômico e empresarial do Compliance e </w:t>
      </w:r>
      <w:proofErr w:type="spellStart"/>
      <w:r w:rsidRPr="00586B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Antissuborno</w:t>
      </w:r>
      <w:proofErr w:type="spellEnd"/>
      <w:r w:rsidRPr="007F6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.</w:t>
      </w:r>
    </w:p>
    <w:p w:rsidR="00586BCB" w:rsidRPr="007F63F1" w:rsidRDefault="00586BCB">
      <w:pPr>
        <w:rPr>
          <w:rFonts w:ascii="Times New Roman" w:hAnsi="Times New Roman" w:cs="Times New Roman"/>
          <w:sz w:val="24"/>
          <w:szCs w:val="24"/>
        </w:rPr>
      </w:pPr>
    </w:p>
    <w:p w:rsidR="00586BCB" w:rsidRPr="007F63F1" w:rsidRDefault="00586BCB" w:rsidP="007B2203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1.2. </w:t>
      </w:r>
      <w:r w:rsidR="00CD7C59" w:rsidRPr="007F63F1">
        <w:rPr>
          <w:rFonts w:ascii="Times New Roman" w:hAnsi="Times New Roman" w:cs="Times New Roman"/>
          <w:sz w:val="24"/>
          <w:szCs w:val="24"/>
        </w:rPr>
        <w:t>A Revista</w:t>
      </w:r>
      <w:r w:rsidR="007B2203">
        <w:rPr>
          <w:rFonts w:ascii="Times New Roman" w:hAnsi="Times New Roman" w:cs="Times New Roman"/>
          <w:sz w:val="24"/>
          <w:szCs w:val="24"/>
        </w:rPr>
        <w:t>/Livro</w:t>
      </w:r>
      <w:r w:rsidR="00CD7C59" w:rsidRPr="007F63F1">
        <w:rPr>
          <w:rFonts w:ascii="Times New Roman" w:hAnsi="Times New Roman" w:cs="Times New Roman"/>
          <w:sz w:val="24"/>
          <w:szCs w:val="24"/>
        </w:rPr>
        <w:t xml:space="preserve"> d</w:t>
      </w:r>
      <w:r w:rsidRPr="007F63F1">
        <w:rPr>
          <w:rFonts w:ascii="Times New Roman" w:hAnsi="Times New Roman" w:cs="Times New Roman"/>
          <w:sz w:val="24"/>
          <w:szCs w:val="24"/>
        </w:rPr>
        <w:t xml:space="preserve">o IBC </w:t>
      </w:r>
      <w:r w:rsidR="00CD7C59" w:rsidRPr="007F63F1">
        <w:rPr>
          <w:rFonts w:ascii="Times New Roman" w:hAnsi="Times New Roman" w:cs="Times New Roman"/>
          <w:sz w:val="24"/>
          <w:szCs w:val="24"/>
        </w:rPr>
        <w:t xml:space="preserve">não se responsabiliza por conceitos e opiniões emitidos pelos autores. </w:t>
      </w:r>
    </w:p>
    <w:p w:rsidR="00586BCB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1.2. O envio espontâneo de qualquer submissão implica automaticamente a </w:t>
      </w:r>
      <w:r w:rsidRPr="007F63F1">
        <w:rPr>
          <w:rFonts w:ascii="Times New Roman" w:hAnsi="Times New Roman" w:cs="Times New Roman"/>
          <w:b/>
          <w:sz w:val="24"/>
          <w:szCs w:val="24"/>
          <w:u w:val="single"/>
        </w:rPr>
        <w:t>cessão i</w:t>
      </w:r>
      <w:r w:rsidR="00586BCB" w:rsidRPr="007F63F1">
        <w:rPr>
          <w:rFonts w:ascii="Times New Roman" w:hAnsi="Times New Roman" w:cs="Times New Roman"/>
          <w:b/>
          <w:sz w:val="24"/>
          <w:szCs w:val="24"/>
          <w:u w:val="single"/>
        </w:rPr>
        <w:t>ntegral e GRATUITA</w:t>
      </w:r>
      <w:proofErr w:type="gramStart"/>
      <w:r w:rsidR="00586BCB" w:rsidRPr="007F6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BCB" w:rsidRPr="007F6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86BCB" w:rsidRPr="007F63F1">
        <w:rPr>
          <w:rFonts w:ascii="Times New Roman" w:hAnsi="Times New Roman" w:cs="Times New Roman"/>
          <w:sz w:val="24"/>
          <w:szCs w:val="24"/>
        </w:rPr>
        <w:t>dos direitos autorais ao INSTITUTO BRASILEIRO DE COMPLIANCE</w:t>
      </w:r>
      <w:r w:rsidRPr="007F63F1">
        <w:rPr>
          <w:rFonts w:ascii="Times New Roman" w:hAnsi="Times New Roman" w:cs="Times New Roman"/>
          <w:sz w:val="24"/>
          <w:szCs w:val="24"/>
        </w:rPr>
        <w:t xml:space="preserve">, não cabendo qualquer tipo de remuneração ao autor, bem como qualquer tipo de vínculo entre o autor e a instituição. </w:t>
      </w:r>
    </w:p>
    <w:p w:rsidR="00B81C15" w:rsidRPr="007F63F1" w:rsidRDefault="00B81C15" w:rsidP="00586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BCB" w:rsidRPr="007B2203" w:rsidRDefault="007B2203" w:rsidP="00586B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203">
        <w:rPr>
          <w:rFonts w:ascii="Times New Roman" w:hAnsi="Times New Roman" w:cs="Times New Roman"/>
          <w:b/>
          <w:sz w:val="24"/>
          <w:szCs w:val="24"/>
        </w:rPr>
        <w:t xml:space="preserve">2. HOSPEDAGEM </w:t>
      </w:r>
    </w:p>
    <w:p w:rsidR="00B81C15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 A Revista</w:t>
      </w:r>
      <w:r w:rsidR="007B2203">
        <w:rPr>
          <w:rFonts w:ascii="Times New Roman" w:hAnsi="Times New Roman" w:cs="Times New Roman"/>
          <w:sz w:val="24"/>
          <w:szCs w:val="24"/>
        </w:rPr>
        <w:t>/Livro</w:t>
      </w:r>
      <w:r w:rsidRPr="007F63F1">
        <w:rPr>
          <w:rFonts w:ascii="Times New Roman" w:hAnsi="Times New Roman" w:cs="Times New Roman"/>
          <w:sz w:val="24"/>
          <w:szCs w:val="24"/>
        </w:rPr>
        <w:t xml:space="preserve"> d</w:t>
      </w:r>
      <w:r w:rsidR="00586BCB" w:rsidRPr="007F63F1">
        <w:rPr>
          <w:rFonts w:ascii="Times New Roman" w:hAnsi="Times New Roman" w:cs="Times New Roman"/>
          <w:sz w:val="24"/>
          <w:szCs w:val="24"/>
        </w:rPr>
        <w:t>o IBC ficará</w:t>
      </w:r>
      <w:r w:rsidRPr="007F63F1">
        <w:rPr>
          <w:rFonts w:ascii="Times New Roman" w:hAnsi="Times New Roman" w:cs="Times New Roman"/>
          <w:sz w:val="24"/>
          <w:szCs w:val="24"/>
        </w:rPr>
        <w:t xml:space="preserve"> hospedada no site d</w:t>
      </w:r>
      <w:r w:rsidR="00586BCB" w:rsidRPr="007F63F1">
        <w:rPr>
          <w:rFonts w:ascii="Times New Roman" w:hAnsi="Times New Roman" w:cs="Times New Roman"/>
          <w:sz w:val="24"/>
          <w:szCs w:val="24"/>
        </w:rPr>
        <w:t>o IBC</w:t>
      </w:r>
      <w:r w:rsidRPr="007F63F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86BCB" w:rsidRPr="007F63F1">
          <w:rPr>
            <w:rStyle w:val="Hyperlink"/>
            <w:rFonts w:ascii="Times New Roman" w:hAnsi="Times New Roman" w:cs="Times New Roman"/>
            <w:sz w:val="24"/>
            <w:szCs w:val="24"/>
          </w:rPr>
          <w:t>www.ibcompliance.com.br</w:t>
        </w:r>
      </w:hyperlink>
      <w:r w:rsidR="00586BCB" w:rsidRPr="007F63F1">
        <w:rPr>
          <w:rFonts w:ascii="Times New Roman" w:hAnsi="Times New Roman" w:cs="Times New Roman"/>
          <w:sz w:val="24"/>
          <w:szCs w:val="24"/>
        </w:rPr>
        <w:t xml:space="preserve"> </w:t>
      </w:r>
      <w:r w:rsidR="00B81C15" w:rsidRPr="007F63F1">
        <w:rPr>
          <w:rFonts w:ascii="Times New Roman" w:hAnsi="Times New Roman" w:cs="Times New Roman"/>
          <w:sz w:val="24"/>
          <w:szCs w:val="24"/>
        </w:rPr>
        <w:t>e será</w:t>
      </w:r>
      <w:r w:rsidRPr="007F63F1">
        <w:rPr>
          <w:rFonts w:ascii="Times New Roman" w:hAnsi="Times New Roman" w:cs="Times New Roman"/>
          <w:sz w:val="24"/>
          <w:szCs w:val="24"/>
        </w:rPr>
        <w:t xml:space="preserve"> editada </w:t>
      </w:r>
      <w:r w:rsidR="00B81C15" w:rsidRPr="007F63F1">
        <w:rPr>
          <w:rFonts w:ascii="Times New Roman" w:hAnsi="Times New Roman" w:cs="Times New Roman"/>
          <w:sz w:val="24"/>
          <w:szCs w:val="24"/>
        </w:rPr>
        <w:t>no formato digital</w:t>
      </w:r>
      <w:r w:rsidRPr="007F63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C15" w:rsidRPr="007F63F1" w:rsidRDefault="00B81C15" w:rsidP="00586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203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7B2203">
        <w:rPr>
          <w:rFonts w:ascii="Times New Roman" w:hAnsi="Times New Roman" w:cs="Times New Roman"/>
          <w:b/>
          <w:sz w:val="24"/>
          <w:szCs w:val="24"/>
        </w:rPr>
        <w:t xml:space="preserve">CONDIÇÕES PARA A SUBMISSÃO </w:t>
      </w:r>
      <w:r w:rsidR="007B2203" w:rsidRPr="007B2203">
        <w:rPr>
          <w:rFonts w:ascii="Times New Roman" w:hAnsi="Times New Roman" w:cs="Times New Roman"/>
          <w:b/>
          <w:sz w:val="24"/>
          <w:szCs w:val="24"/>
        </w:rPr>
        <w:t>DE ARTIGOS</w:t>
      </w:r>
    </w:p>
    <w:p w:rsidR="00B81C15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>A Revista</w:t>
      </w:r>
      <w:r w:rsidR="007B2203">
        <w:rPr>
          <w:rFonts w:ascii="Times New Roman" w:hAnsi="Times New Roman" w:cs="Times New Roman"/>
          <w:sz w:val="24"/>
          <w:szCs w:val="24"/>
        </w:rPr>
        <w:t>/Livro</w:t>
      </w:r>
      <w:r w:rsidRPr="007F63F1">
        <w:rPr>
          <w:rFonts w:ascii="Times New Roman" w:hAnsi="Times New Roman" w:cs="Times New Roman"/>
          <w:sz w:val="24"/>
          <w:szCs w:val="24"/>
        </w:rPr>
        <w:t xml:space="preserve"> d</w:t>
      </w:r>
      <w:r w:rsidR="00B81C15" w:rsidRPr="007F63F1">
        <w:rPr>
          <w:rFonts w:ascii="Times New Roman" w:hAnsi="Times New Roman" w:cs="Times New Roman"/>
          <w:sz w:val="24"/>
          <w:szCs w:val="24"/>
        </w:rPr>
        <w:t xml:space="preserve">o IBC </w:t>
      </w:r>
      <w:r w:rsidRPr="007F63F1">
        <w:rPr>
          <w:rFonts w:ascii="Times New Roman" w:hAnsi="Times New Roman" w:cs="Times New Roman"/>
          <w:sz w:val="24"/>
          <w:szCs w:val="24"/>
        </w:rPr>
        <w:t xml:space="preserve">está permanentemente aberta a submissões de artigos. </w:t>
      </w:r>
    </w:p>
    <w:p w:rsidR="007B2203" w:rsidRDefault="007B2203" w:rsidP="00586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C15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3.1. São aceitos para a publicação: </w:t>
      </w:r>
    </w:p>
    <w:p w:rsidR="00B81C15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a) trabalhos originais inéditos; </w:t>
      </w:r>
    </w:p>
    <w:p w:rsidR="00B81C15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b) já publicados em outras revistas, ou ainda; </w:t>
      </w:r>
    </w:p>
    <w:p w:rsidR="00B81C15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c) que estejam sendo avaliados para publicação em outra revista. </w:t>
      </w:r>
    </w:p>
    <w:p w:rsidR="00B81C15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Nas hipóteses das alíneas “b” e “c” é responsabilidade do autor informar </w:t>
      </w:r>
      <w:r w:rsidR="00B81C15" w:rsidRPr="007F63F1">
        <w:rPr>
          <w:rFonts w:ascii="Times New Roman" w:hAnsi="Times New Roman" w:cs="Times New Roman"/>
          <w:sz w:val="24"/>
          <w:szCs w:val="24"/>
        </w:rPr>
        <w:t>ao Conselho Editorial Do IBC</w:t>
      </w:r>
      <w:r w:rsidRPr="007F63F1">
        <w:rPr>
          <w:rFonts w:ascii="Times New Roman" w:hAnsi="Times New Roman" w:cs="Times New Roman"/>
          <w:sz w:val="24"/>
          <w:szCs w:val="24"/>
        </w:rPr>
        <w:t xml:space="preserve"> tal situação. </w:t>
      </w:r>
    </w:p>
    <w:p w:rsidR="00B81C15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3.2. A publicação dos artigos está sujeita à aprovação prévia do Conselho Editorial da revista. </w:t>
      </w:r>
    </w:p>
    <w:p w:rsidR="00B81C15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3.3. Como parte do processo de submissão, os autores são obrigados a verificar a conformidade da submissão em relação a todos os itens listados neste documento. As submissões que não estiverem de acordo com as normas, serão rejeitadas. A aceitação final dos artigos depende dos seguintes requisitos: </w:t>
      </w:r>
    </w:p>
    <w:p w:rsidR="00B81C15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sym w:font="Symbol" w:char="F0B7"/>
      </w:r>
      <w:r w:rsidRPr="007F63F1">
        <w:rPr>
          <w:rFonts w:ascii="Times New Roman" w:hAnsi="Times New Roman" w:cs="Times New Roman"/>
          <w:sz w:val="24"/>
          <w:szCs w:val="24"/>
        </w:rPr>
        <w:t xml:space="preserve"> Aprovação do Conselho Editorial;</w:t>
      </w:r>
    </w:p>
    <w:p w:rsidR="00B81C15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sym w:font="Symbol" w:char="F0B7"/>
      </w:r>
      <w:r w:rsidRPr="007F63F1">
        <w:rPr>
          <w:rFonts w:ascii="Times New Roman" w:hAnsi="Times New Roman" w:cs="Times New Roman"/>
          <w:sz w:val="24"/>
          <w:szCs w:val="24"/>
        </w:rPr>
        <w:t xml:space="preserve"> Efetivação dos ajustes necessários pelo(s) </w:t>
      </w:r>
      <w:proofErr w:type="gramStart"/>
      <w:r w:rsidRPr="007F63F1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7F63F1">
        <w:rPr>
          <w:rFonts w:ascii="Times New Roman" w:hAnsi="Times New Roman" w:cs="Times New Roman"/>
          <w:sz w:val="24"/>
          <w:szCs w:val="24"/>
        </w:rPr>
        <w:t xml:space="preserve">es); </w:t>
      </w:r>
    </w:p>
    <w:p w:rsidR="00B81C15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sym w:font="Symbol" w:char="F0B7"/>
      </w:r>
      <w:r w:rsidRPr="007F63F1">
        <w:rPr>
          <w:rFonts w:ascii="Times New Roman" w:hAnsi="Times New Roman" w:cs="Times New Roman"/>
          <w:sz w:val="24"/>
          <w:szCs w:val="24"/>
        </w:rPr>
        <w:t xml:space="preserve"> Envio da Declaração contida no item </w:t>
      </w:r>
      <w:proofErr w:type="gramStart"/>
      <w:r w:rsidRPr="007F63F1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7F63F1">
        <w:rPr>
          <w:rFonts w:ascii="Times New Roman" w:hAnsi="Times New Roman" w:cs="Times New Roman"/>
          <w:sz w:val="24"/>
          <w:szCs w:val="24"/>
        </w:rPr>
        <w:t xml:space="preserve"> devidamente datada e assinada pelo autor. </w:t>
      </w:r>
    </w:p>
    <w:p w:rsidR="00B81C15" w:rsidRDefault="00B81C15" w:rsidP="00586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203" w:rsidRPr="007F63F1" w:rsidRDefault="007B2203" w:rsidP="00586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C15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4. </w:t>
      </w:r>
      <w:r w:rsidRPr="007B2203">
        <w:rPr>
          <w:rFonts w:ascii="Times New Roman" w:hAnsi="Times New Roman" w:cs="Times New Roman"/>
          <w:b/>
          <w:sz w:val="24"/>
          <w:szCs w:val="24"/>
        </w:rPr>
        <w:t>NORMAS TÉCNICAS</w:t>
      </w:r>
      <w:r w:rsidR="007B2203">
        <w:rPr>
          <w:rFonts w:ascii="Times New Roman" w:hAnsi="Times New Roman" w:cs="Times New Roman"/>
          <w:sz w:val="24"/>
          <w:szCs w:val="24"/>
        </w:rPr>
        <w:t xml:space="preserve"> </w:t>
      </w:r>
      <w:r w:rsidR="007B2203" w:rsidRPr="007B2203">
        <w:rPr>
          <w:rFonts w:ascii="Times New Roman" w:hAnsi="Times New Roman" w:cs="Times New Roman"/>
          <w:b/>
          <w:sz w:val="24"/>
          <w:szCs w:val="24"/>
        </w:rPr>
        <w:t>PARA PUBLICAÇÃO</w:t>
      </w:r>
      <w:r w:rsidRPr="007F6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203" w:rsidRDefault="007B2203" w:rsidP="00586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C15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>4.1. Os Textos podem ser redigidos em português, inglês, francês, italiano ou espanhol e devem ser</w:t>
      </w:r>
      <w:r w:rsidR="00B81C15" w:rsidRPr="007F63F1">
        <w:rPr>
          <w:rFonts w:ascii="Times New Roman" w:hAnsi="Times New Roman" w:cs="Times New Roman"/>
          <w:sz w:val="24"/>
          <w:szCs w:val="24"/>
        </w:rPr>
        <w:t xml:space="preserve"> enviados em FORMATO WORD para: </w:t>
      </w:r>
      <w:hyperlink r:id="rId7" w:history="1">
        <w:r w:rsidR="00B81C15" w:rsidRPr="007F63F1">
          <w:rPr>
            <w:rStyle w:val="Hyperlink"/>
            <w:rFonts w:ascii="Times New Roman" w:hAnsi="Times New Roman" w:cs="Times New Roman"/>
            <w:sz w:val="24"/>
            <w:szCs w:val="24"/>
          </w:rPr>
          <w:t>diretoracademico@ibcompliance.com.br</w:t>
        </w:r>
      </w:hyperlink>
      <w:r w:rsidR="00B81C15" w:rsidRPr="007F6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C15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4.2. O texto completo deverá ter extensão máxima de 30 páginas, com espaçamento de 1,5, incluídas referências bibliográficas e notas. O texto completo do artigo, escrito em Times New Roman, 12 </w:t>
      </w:r>
      <w:proofErr w:type="spellStart"/>
      <w:proofErr w:type="gramStart"/>
      <w:r w:rsidRPr="007F63F1">
        <w:rPr>
          <w:rFonts w:ascii="Times New Roman" w:hAnsi="Times New Roman" w:cs="Times New Roman"/>
          <w:sz w:val="24"/>
          <w:szCs w:val="24"/>
        </w:rPr>
        <w:t>pt</w:t>
      </w:r>
      <w:proofErr w:type="spellEnd"/>
      <w:proofErr w:type="gramEnd"/>
      <w:r w:rsidRPr="007F63F1">
        <w:rPr>
          <w:rFonts w:ascii="Times New Roman" w:hAnsi="Times New Roman" w:cs="Times New Roman"/>
          <w:sz w:val="24"/>
          <w:szCs w:val="24"/>
        </w:rPr>
        <w:t>, com espaçamento de 1,5; com margens superior e esquerda de 3cm, inferior e direita 2cm.</w:t>
      </w:r>
    </w:p>
    <w:p w:rsidR="00B81C15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>4.3. O título deverá ser escrito no idioma original e em um segundo idioma (Inglês, francês, italiano ou espanhol);</w:t>
      </w:r>
    </w:p>
    <w:p w:rsidR="00B81C15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4.4. O artigo deverá conter um Resumo na língua original e igualmente em um segundo idioma (Inglês, francês, italiano ou espanhol); </w:t>
      </w:r>
    </w:p>
    <w:p w:rsidR="00B81C15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lastRenderedPageBreak/>
        <w:t xml:space="preserve">4.5. O artigo deverá conter palavras-chave no idioma original e igualmente em um segundo idioma (Inglês, francês, italiano ou espanhol); </w:t>
      </w:r>
    </w:p>
    <w:p w:rsidR="00B81C15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4.6. O artigo deverá apresentar a seguinte sequência: a) Título b) Sumário c) Resumo (idioma original e igualmente em um segundo idioma) em até 20 linhas; d) Palavras-chave (idioma original e em um segundo idioma): no mínimo três; e) Introdução f) Desenvolvimento (podendo ser subdividido em tópicos) g) Conclusão h) Referências i) Qualificação profissional do </w:t>
      </w:r>
      <w:proofErr w:type="gramStart"/>
      <w:r w:rsidRPr="007F63F1">
        <w:rPr>
          <w:rFonts w:ascii="Times New Roman" w:hAnsi="Times New Roman" w:cs="Times New Roman"/>
          <w:sz w:val="24"/>
          <w:szCs w:val="24"/>
        </w:rPr>
        <w:t>autor</w:t>
      </w:r>
      <w:proofErr w:type="gramEnd"/>
      <w:r w:rsidRPr="007F6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C15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4.7. Se o artigo contiver imagens fotográficas e/ou desenhos gráficos inseridos no texto, esses deverão ser encaminhados também em formato original </w:t>
      </w:r>
      <w:proofErr w:type="gramStart"/>
      <w:r w:rsidRPr="007F63F1">
        <w:rPr>
          <w:rFonts w:ascii="Times New Roman" w:hAnsi="Times New Roman" w:cs="Times New Roman"/>
          <w:sz w:val="24"/>
          <w:szCs w:val="24"/>
        </w:rPr>
        <w:t>(.</w:t>
      </w:r>
      <w:proofErr w:type="spellStart"/>
      <w:proofErr w:type="gramEnd"/>
      <w:r w:rsidRPr="007F63F1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7F63F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7F63F1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7F63F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7F63F1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7F63F1">
        <w:rPr>
          <w:rFonts w:ascii="Times New Roman" w:hAnsi="Times New Roman" w:cs="Times New Roman"/>
          <w:sz w:val="24"/>
          <w:szCs w:val="24"/>
        </w:rPr>
        <w:t xml:space="preserve">) e em arquivos separados (não inseridos no interior do próprio texto), com resolução mínima de 300 </w:t>
      </w:r>
      <w:proofErr w:type="spellStart"/>
      <w:r w:rsidRPr="007F63F1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F63F1">
        <w:rPr>
          <w:rFonts w:ascii="Times New Roman" w:hAnsi="Times New Roman" w:cs="Times New Roman"/>
          <w:sz w:val="24"/>
          <w:szCs w:val="24"/>
        </w:rPr>
        <w:t xml:space="preserve">. No arquivo referente ao texto, deverá ser indicado através da inserção das legendas (no idioma do artigo e também em Inglês), o local aproximado onde devem ser inseridas as figuras, gráficos, tabelas e/ou quadros. </w:t>
      </w:r>
    </w:p>
    <w:p w:rsidR="00B81C15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4.8. As citações no interior do texto devem obedecer às seguintes normas da Associação Brasileira de Normas Técnicas (ABNT) e também: </w:t>
      </w:r>
    </w:p>
    <w:p w:rsidR="00B81C15" w:rsidRPr="007F63F1" w:rsidRDefault="007B2203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D7C59" w:rsidRPr="007F63F1">
        <w:rPr>
          <w:rFonts w:ascii="Times New Roman" w:hAnsi="Times New Roman" w:cs="Times New Roman"/>
          <w:sz w:val="24"/>
          <w:szCs w:val="24"/>
        </w:rPr>
        <w:t xml:space="preserve"> Citações com menos de três linhas deverão ser incorporadas ao texto entre aspas e em itálico; </w:t>
      </w:r>
    </w:p>
    <w:p w:rsidR="00B81C15" w:rsidRPr="007F63F1" w:rsidRDefault="007B2203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CD7C59" w:rsidRPr="007F63F1">
        <w:rPr>
          <w:rFonts w:ascii="Times New Roman" w:hAnsi="Times New Roman" w:cs="Times New Roman"/>
          <w:sz w:val="24"/>
          <w:szCs w:val="24"/>
        </w:rPr>
        <w:t xml:space="preserve"> Citações com mais de três linhas deveram ser apresentadas em parágrafo isolado, com espaçamento simples entre as linhas, corpo de 11 </w:t>
      </w:r>
      <w:proofErr w:type="spellStart"/>
      <w:proofErr w:type="gramStart"/>
      <w:r w:rsidR="00CD7C59" w:rsidRPr="007F63F1">
        <w:rPr>
          <w:rFonts w:ascii="Times New Roman" w:hAnsi="Times New Roman" w:cs="Times New Roman"/>
          <w:sz w:val="24"/>
          <w:szCs w:val="24"/>
        </w:rPr>
        <w:t>pt</w:t>
      </w:r>
      <w:proofErr w:type="spellEnd"/>
      <w:proofErr w:type="gramEnd"/>
      <w:r w:rsidR="00CD7C59" w:rsidRPr="007F63F1">
        <w:rPr>
          <w:rFonts w:ascii="Times New Roman" w:hAnsi="Times New Roman" w:cs="Times New Roman"/>
          <w:sz w:val="24"/>
          <w:szCs w:val="24"/>
        </w:rPr>
        <w:t xml:space="preserve"> e recuo de 4 cm da margem esquerda do texto. </w:t>
      </w:r>
    </w:p>
    <w:p w:rsidR="005C7908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4.9. O artigo poderá conter notas de rodapé e devem ser utilizadas conforme normas da ABNT; </w:t>
      </w:r>
    </w:p>
    <w:p w:rsidR="005C7908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4.10. As referências bibliográficas e de outra natureza deverão ser apresentadas ao final do trabalho, listadas em ordem alfabética e deverão observar as normas da ABNT; São consideradas referências somente </w:t>
      </w:r>
      <w:proofErr w:type="gramStart"/>
      <w:r w:rsidRPr="007F63F1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7F63F1">
        <w:rPr>
          <w:rFonts w:ascii="Times New Roman" w:hAnsi="Times New Roman" w:cs="Times New Roman"/>
          <w:sz w:val="24"/>
          <w:szCs w:val="24"/>
        </w:rPr>
        <w:t xml:space="preserve"> obras mencionadas no interior do texto. As referências devem ser digitadas em fonte Times New Roman, em corpo 12 </w:t>
      </w:r>
      <w:proofErr w:type="spellStart"/>
      <w:proofErr w:type="gramStart"/>
      <w:r w:rsidRPr="007F63F1">
        <w:rPr>
          <w:rFonts w:ascii="Times New Roman" w:hAnsi="Times New Roman" w:cs="Times New Roman"/>
          <w:sz w:val="24"/>
          <w:szCs w:val="24"/>
        </w:rPr>
        <w:t>pt</w:t>
      </w:r>
      <w:proofErr w:type="spellEnd"/>
      <w:proofErr w:type="gramEnd"/>
      <w:r w:rsidRPr="007F63F1">
        <w:rPr>
          <w:rFonts w:ascii="Times New Roman" w:hAnsi="Times New Roman" w:cs="Times New Roman"/>
          <w:sz w:val="24"/>
          <w:szCs w:val="24"/>
        </w:rPr>
        <w:t xml:space="preserve">, com espaçamento simples entre as linhas. As referências, no fim do trabalho, devem ter os dados completos e seguir as normas para trabalhos científicos que estão publicadas no site da revista. Cada referência deve ocupar um parágrafo e deve estar separada por um espaço simples. </w:t>
      </w:r>
    </w:p>
    <w:p w:rsidR="005C7908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4.11. Os artigos devem estar conforme as regras do novo Acordo Ortográfico da Língua Portuguesa. As citações seguirão a padronização do sistema numérico, sendo admitido o uso de notas de rodapé explicativas. Os títulos das divisões e subdivisões dos textos devem ser escritos em letras minúsculas e em negrito e numerados de forma progressiva. </w:t>
      </w:r>
    </w:p>
    <w:p w:rsidR="005C7908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4.12. Os autores devem enviar juntamente com o artigo, o link do seu </w:t>
      </w:r>
      <w:r w:rsidRPr="001A4824">
        <w:rPr>
          <w:rFonts w:ascii="Times New Roman" w:hAnsi="Times New Roman" w:cs="Times New Roman"/>
          <w:i/>
          <w:sz w:val="24"/>
          <w:szCs w:val="24"/>
        </w:rPr>
        <w:t xml:space="preserve">currículo </w:t>
      </w:r>
      <w:proofErr w:type="gramStart"/>
      <w:r w:rsidRPr="001A4824">
        <w:rPr>
          <w:rFonts w:ascii="Times New Roman" w:hAnsi="Times New Roman" w:cs="Times New Roman"/>
          <w:i/>
          <w:sz w:val="24"/>
          <w:szCs w:val="24"/>
        </w:rPr>
        <w:t>lattes</w:t>
      </w:r>
      <w:proofErr w:type="gramEnd"/>
      <w:r w:rsidRPr="007F63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908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>4.13. Os autores deverão ser profissionais graduados em Direito ou em áreas afins, ficando a critério do Conselho E</w:t>
      </w:r>
      <w:r w:rsidR="001A4824">
        <w:rPr>
          <w:rFonts w:ascii="Times New Roman" w:hAnsi="Times New Roman" w:cs="Times New Roman"/>
          <w:sz w:val="24"/>
          <w:szCs w:val="24"/>
        </w:rPr>
        <w:t>ditorial a aprovação de artigos</w:t>
      </w:r>
      <w:r w:rsidRPr="007F63F1">
        <w:rPr>
          <w:rFonts w:ascii="Times New Roman" w:hAnsi="Times New Roman" w:cs="Times New Roman"/>
          <w:sz w:val="24"/>
          <w:szCs w:val="24"/>
        </w:rPr>
        <w:t xml:space="preserve">, bem como de resenhas jurisprudenciais de relevante interesse ao público alvo da revista. </w:t>
      </w:r>
    </w:p>
    <w:p w:rsidR="005C7908" w:rsidRPr="007F63F1" w:rsidRDefault="00CD7C59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lastRenderedPageBreak/>
        <w:t>4.14. Fica a critério do Conselho Editorial a aprovação dos casos omissos no presente Regulamento;</w:t>
      </w:r>
    </w:p>
    <w:p w:rsidR="005C7908" w:rsidRPr="007F63F1" w:rsidRDefault="005C7908">
      <w:pPr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br w:type="page"/>
      </w:r>
    </w:p>
    <w:p w:rsidR="005C7908" w:rsidRPr="007F63F1" w:rsidRDefault="005C7908" w:rsidP="00586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908" w:rsidRPr="007F63F1" w:rsidRDefault="00CD7C59" w:rsidP="00586B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3F1">
        <w:rPr>
          <w:rFonts w:ascii="Times New Roman" w:hAnsi="Times New Roman" w:cs="Times New Roman"/>
          <w:b/>
          <w:sz w:val="24"/>
          <w:szCs w:val="24"/>
        </w:rPr>
        <w:t>5. DECLARAÇÃO DE</w:t>
      </w:r>
      <w:r w:rsidR="005C7908" w:rsidRPr="007F63F1">
        <w:rPr>
          <w:rFonts w:ascii="Times New Roman" w:hAnsi="Times New Roman" w:cs="Times New Roman"/>
          <w:b/>
          <w:sz w:val="24"/>
          <w:szCs w:val="24"/>
        </w:rPr>
        <w:t xml:space="preserve"> CESSÃO DE</w:t>
      </w:r>
      <w:r w:rsidRPr="007F63F1">
        <w:rPr>
          <w:rFonts w:ascii="Times New Roman" w:hAnsi="Times New Roman" w:cs="Times New Roman"/>
          <w:b/>
          <w:sz w:val="24"/>
          <w:szCs w:val="24"/>
        </w:rPr>
        <w:t xml:space="preserve"> DIREITO</w:t>
      </w:r>
      <w:r w:rsidR="005C7908" w:rsidRPr="007F63F1">
        <w:rPr>
          <w:rFonts w:ascii="Times New Roman" w:hAnsi="Times New Roman" w:cs="Times New Roman"/>
          <w:b/>
          <w:sz w:val="24"/>
          <w:szCs w:val="24"/>
        </w:rPr>
        <w:t>S AUTORAIS</w:t>
      </w:r>
      <w:r w:rsidRPr="007F63F1">
        <w:rPr>
          <w:rFonts w:ascii="Times New Roman" w:hAnsi="Times New Roman" w:cs="Times New Roman"/>
          <w:b/>
          <w:sz w:val="24"/>
          <w:szCs w:val="24"/>
        </w:rPr>
        <w:t xml:space="preserve"> E AUTORIZAÇÃO PARA PUBLICAÇÃO </w:t>
      </w:r>
    </w:p>
    <w:p w:rsidR="007B2203" w:rsidRDefault="007B2203" w:rsidP="00586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908" w:rsidRDefault="005C7908" w:rsidP="005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O </w:t>
      </w:r>
      <w:r w:rsidRPr="007F63F1">
        <w:rPr>
          <w:rFonts w:ascii="Times New Roman" w:hAnsi="Times New Roman" w:cs="Times New Roman"/>
          <w:sz w:val="24"/>
          <w:szCs w:val="24"/>
        </w:rPr>
        <w:t xml:space="preserve">(s) </w:t>
      </w:r>
      <w:r w:rsidRPr="007F63F1">
        <w:rPr>
          <w:rFonts w:ascii="Times New Roman" w:hAnsi="Times New Roman" w:cs="Times New Roman"/>
          <w:sz w:val="24"/>
          <w:szCs w:val="24"/>
        </w:rPr>
        <w:t>Autor</w:t>
      </w:r>
      <w:r w:rsidRPr="007F63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F63F1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Pr="007F63F1">
        <w:rPr>
          <w:rFonts w:ascii="Times New Roman" w:hAnsi="Times New Roman" w:cs="Times New Roman"/>
          <w:sz w:val="24"/>
          <w:szCs w:val="24"/>
        </w:rPr>
        <w:t>)</w:t>
      </w:r>
      <w:r w:rsidRPr="007F63F1">
        <w:rPr>
          <w:rFonts w:ascii="Times New Roman" w:hAnsi="Times New Roman" w:cs="Times New Roman"/>
          <w:sz w:val="24"/>
          <w:szCs w:val="24"/>
        </w:rPr>
        <w:t xml:space="preserve"> deverá</w:t>
      </w:r>
      <w:r w:rsidRPr="007F63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63F1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7F63F1">
        <w:rPr>
          <w:rFonts w:ascii="Times New Roman" w:hAnsi="Times New Roman" w:cs="Times New Roman"/>
          <w:sz w:val="24"/>
          <w:szCs w:val="24"/>
        </w:rPr>
        <w:t>)</w:t>
      </w:r>
      <w:r w:rsidRPr="007F63F1">
        <w:rPr>
          <w:rFonts w:ascii="Times New Roman" w:hAnsi="Times New Roman" w:cs="Times New Roman"/>
          <w:sz w:val="24"/>
          <w:szCs w:val="24"/>
        </w:rPr>
        <w:t xml:space="preserve"> enviar </w:t>
      </w:r>
      <w:r w:rsidRPr="007F63F1">
        <w:rPr>
          <w:rFonts w:ascii="Times New Roman" w:hAnsi="Times New Roman" w:cs="Times New Roman"/>
          <w:sz w:val="24"/>
          <w:szCs w:val="24"/>
        </w:rPr>
        <w:t xml:space="preserve">a presente </w:t>
      </w:r>
      <w:r w:rsidRPr="007F63F1">
        <w:rPr>
          <w:rFonts w:ascii="Times New Roman" w:hAnsi="Times New Roman" w:cs="Times New Roman"/>
          <w:sz w:val="24"/>
          <w:szCs w:val="24"/>
        </w:rPr>
        <w:t>Declaração datada e assinada por ele e com o seguinte conteúdo:</w:t>
      </w:r>
    </w:p>
    <w:p w:rsidR="007B2203" w:rsidRPr="007F63F1" w:rsidRDefault="007B2203" w:rsidP="00586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203" w:rsidRDefault="00CD7C59" w:rsidP="005C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908" w:rsidRPr="007F63F1" w:rsidRDefault="00CD7C59" w:rsidP="005C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EU, </w:t>
      </w:r>
      <w:proofErr w:type="gramStart"/>
      <w:r w:rsidR="007B2203" w:rsidRPr="007B2203">
        <w:rPr>
          <w:rFonts w:ascii="Times New Roman" w:hAnsi="Times New Roman" w:cs="Times New Roman"/>
          <w:b/>
          <w:color w:val="FF0000"/>
          <w:sz w:val="24"/>
          <w:szCs w:val="24"/>
        </w:rPr>
        <w:t>(NOME COMPLETO DO (S) AUTOR (ES)</w:t>
      </w:r>
      <w:r w:rsidR="007B2203" w:rsidRPr="007B22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63F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B2203">
        <w:rPr>
          <w:rFonts w:ascii="Times New Roman" w:hAnsi="Times New Roman" w:cs="Times New Roman"/>
          <w:sz w:val="24"/>
          <w:szCs w:val="24"/>
        </w:rPr>
        <w:t xml:space="preserve"> </w:t>
      </w:r>
      <w:r w:rsidRPr="007B2203">
        <w:rPr>
          <w:rFonts w:ascii="Times New Roman" w:hAnsi="Times New Roman" w:cs="Times New Roman"/>
          <w:b/>
          <w:sz w:val="24"/>
          <w:szCs w:val="24"/>
        </w:rPr>
        <w:t>AUTORIZO</w:t>
      </w:r>
      <w:r w:rsidRPr="007F63F1">
        <w:rPr>
          <w:rFonts w:ascii="Times New Roman" w:hAnsi="Times New Roman" w:cs="Times New Roman"/>
          <w:sz w:val="24"/>
          <w:szCs w:val="24"/>
        </w:rPr>
        <w:t xml:space="preserve"> </w:t>
      </w:r>
      <w:r w:rsidR="007B2203">
        <w:rPr>
          <w:rFonts w:ascii="Times New Roman" w:hAnsi="Times New Roman" w:cs="Times New Roman"/>
          <w:sz w:val="24"/>
          <w:szCs w:val="24"/>
        </w:rPr>
        <w:t xml:space="preserve">(AMOS) </w:t>
      </w:r>
      <w:r w:rsidRPr="007F63F1">
        <w:rPr>
          <w:rFonts w:ascii="Times New Roman" w:hAnsi="Times New Roman" w:cs="Times New Roman"/>
          <w:sz w:val="24"/>
          <w:szCs w:val="24"/>
        </w:rPr>
        <w:t xml:space="preserve">a publicação do artigo intitulado ______________________________________________ e </w:t>
      </w:r>
      <w:r w:rsidRPr="007B2203">
        <w:rPr>
          <w:rFonts w:ascii="Times New Roman" w:hAnsi="Times New Roman" w:cs="Times New Roman"/>
          <w:b/>
          <w:sz w:val="24"/>
          <w:szCs w:val="24"/>
        </w:rPr>
        <w:t>CONCEDO</w:t>
      </w:r>
      <w:r w:rsidRPr="007F63F1">
        <w:rPr>
          <w:rFonts w:ascii="Times New Roman" w:hAnsi="Times New Roman" w:cs="Times New Roman"/>
          <w:sz w:val="24"/>
          <w:szCs w:val="24"/>
        </w:rPr>
        <w:t xml:space="preserve"> de forma </w:t>
      </w:r>
      <w:r w:rsidR="005C7908" w:rsidRPr="007F63F1">
        <w:rPr>
          <w:rFonts w:ascii="Times New Roman" w:hAnsi="Times New Roman" w:cs="Times New Roman"/>
          <w:b/>
          <w:sz w:val="24"/>
          <w:szCs w:val="24"/>
          <w:u w:val="single"/>
        </w:rPr>
        <w:t>GRATUITA</w:t>
      </w:r>
      <w:r w:rsidRPr="007F63F1">
        <w:rPr>
          <w:rFonts w:ascii="Times New Roman" w:hAnsi="Times New Roman" w:cs="Times New Roman"/>
          <w:sz w:val="24"/>
          <w:szCs w:val="24"/>
        </w:rPr>
        <w:t xml:space="preserve"> à Revista</w:t>
      </w:r>
      <w:r w:rsidR="005C7908" w:rsidRPr="007F63F1">
        <w:rPr>
          <w:rFonts w:ascii="Times New Roman" w:hAnsi="Times New Roman" w:cs="Times New Roman"/>
          <w:sz w:val="24"/>
          <w:szCs w:val="24"/>
        </w:rPr>
        <w:t xml:space="preserve">/Livro </w:t>
      </w:r>
      <w:r w:rsidRPr="007F63F1">
        <w:rPr>
          <w:rFonts w:ascii="Times New Roman" w:hAnsi="Times New Roman" w:cs="Times New Roman"/>
          <w:sz w:val="24"/>
          <w:szCs w:val="24"/>
        </w:rPr>
        <w:t>d</w:t>
      </w:r>
      <w:r w:rsidR="005C7908" w:rsidRPr="007F63F1">
        <w:rPr>
          <w:rFonts w:ascii="Times New Roman" w:hAnsi="Times New Roman" w:cs="Times New Roman"/>
          <w:sz w:val="24"/>
          <w:szCs w:val="24"/>
        </w:rPr>
        <w:t xml:space="preserve">o Instituto Brasileiro de Compliance – IBC </w:t>
      </w:r>
      <w:r w:rsidRPr="007F63F1">
        <w:rPr>
          <w:rFonts w:ascii="Times New Roman" w:hAnsi="Times New Roman" w:cs="Times New Roman"/>
          <w:sz w:val="24"/>
          <w:szCs w:val="24"/>
        </w:rPr>
        <w:t>todos os direitos autorais referentes à publ</w:t>
      </w:r>
      <w:r w:rsidR="007B2203">
        <w:rPr>
          <w:rFonts w:ascii="Times New Roman" w:hAnsi="Times New Roman" w:cs="Times New Roman"/>
          <w:sz w:val="24"/>
          <w:szCs w:val="24"/>
        </w:rPr>
        <w:t>icação da versão revisada do</w:t>
      </w:r>
      <w:r w:rsidRPr="007F63F1">
        <w:rPr>
          <w:rFonts w:ascii="Times New Roman" w:hAnsi="Times New Roman" w:cs="Times New Roman"/>
          <w:sz w:val="24"/>
          <w:szCs w:val="24"/>
        </w:rPr>
        <w:t xml:space="preserve"> artigo</w:t>
      </w:r>
      <w:r w:rsidR="007B2203">
        <w:rPr>
          <w:rFonts w:ascii="Times New Roman" w:hAnsi="Times New Roman" w:cs="Times New Roman"/>
          <w:sz w:val="24"/>
          <w:szCs w:val="24"/>
        </w:rPr>
        <w:t xml:space="preserve"> de minha (nossa) autoria</w:t>
      </w:r>
      <w:r w:rsidRPr="007F63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6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908" w:rsidRPr="007F63F1" w:rsidRDefault="00CD7C59" w:rsidP="005C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Afirmo ainda que assumo total responsabilidade pelo seu conteúdo e informações, podendo incidir sobre mim eventuais encargos decorrentes de reivindicação, por parte de terceiros, em relação à autoria do mesmo. </w:t>
      </w:r>
    </w:p>
    <w:p w:rsidR="005C7908" w:rsidRPr="007F63F1" w:rsidRDefault="00CD7C59" w:rsidP="005C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>Nesse sentido, isento, neste ato, a Revista</w:t>
      </w:r>
      <w:r w:rsidR="005C7908" w:rsidRPr="007F63F1">
        <w:rPr>
          <w:rFonts w:ascii="Times New Roman" w:hAnsi="Times New Roman" w:cs="Times New Roman"/>
          <w:sz w:val="24"/>
          <w:szCs w:val="24"/>
        </w:rPr>
        <w:t xml:space="preserve">/Livro do Instituto Brasileiro de Compliance – IBC </w:t>
      </w:r>
      <w:r w:rsidRPr="007F63F1">
        <w:rPr>
          <w:rFonts w:ascii="Times New Roman" w:hAnsi="Times New Roman" w:cs="Times New Roman"/>
          <w:sz w:val="24"/>
          <w:szCs w:val="24"/>
        </w:rPr>
        <w:t xml:space="preserve">por quaisquer responsabilidades originárias do artigo por mim enviado. </w:t>
      </w:r>
    </w:p>
    <w:p w:rsidR="005C7908" w:rsidRPr="007F63F1" w:rsidRDefault="00CD7C59" w:rsidP="005C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Declaro saber que não haverá nenhuma remuneração em virtude da publicação do mesmo, não cabendo nenhum direito autoral de cunho patrimonial. </w:t>
      </w:r>
    </w:p>
    <w:p w:rsidR="005C7908" w:rsidRPr="007F63F1" w:rsidRDefault="00CD7C59" w:rsidP="005C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Também declaro ter conhecimento total das </w:t>
      </w:r>
      <w:proofErr w:type="gramStart"/>
      <w:r w:rsidRPr="007F63F1">
        <w:rPr>
          <w:rFonts w:ascii="Times New Roman" w:hAnsi="Times New Roman" w:cs="Times New Roman"/>
          <w:sz w:val="24"/>
          <w:szCs w:val="24"/>
        </w:rPr>
        <w:t>normas contidas no Regulamento da Revista</w:t>
      </w:r>
      <w:r w:rsidR="005C7908" w:rsidRPr="007F63F1">
        <w:rPr>
          <w:rFonts w:ascii="Times New Roman" w:hAnsi="Times New Roman" w:cs="Times New Roman"/>
          <w:sz w:val="24"/>
          <w:szCs w:val="24"/>
        </w:rPr>
        <w:t xml:space="preserve">/Livro do IBC </w:t>
      </w:r>
      <w:r w:rsidRPr="007F63F1">
        <w:rPr>
          <w:rFonts w:ascii="Times New Roman" w:hAnsi="Times New Roman" w:cs="Times New Roman"/>
          <w:sz w:val="24"/>
          <w:szCs w:val="24"/>
        </w:rPr>
        <w:t>e aceito</w:t>
      </w:r>
      <w:proofErr w:type="gramEnd"/>
      <w:r w:rsidRPr="007F63F1">
        <w:rPr>
          <w:rFonts w:ascii="Times New Roman" w:hAnsi="Times New Roman" w:cs="Times New Roman"/>
          <w:sz w:val="24"/>
          <w:szCs w:val="24"/>
        </w:rPr>
        <w:t xml:space="preserve"> submeter o artigo às normas para publicação. </w:t>
      </w:r>
    </w:p>
    <w:p w:rsidR="007B2203" w:rsidRDefault="007B2203" w:rsidP="005C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por fim, que foram observadas todas as normas referentes à devida citação das fontes de consulta transcritas ou não no texto do material entregue.</w:t>
      </w:r>
    </w:p>
    <w:p w:rsidR="00970511" w:rsidRDefault="00970511" w:rsidP="005C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C7908" w:rsidRPr="007F63F1" w:rsidRDefault="005C7908" w:rsidP="005C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>Local:</w:t>
      </w:r>
    </w:p>
    <w:p w:rsidR="005C7908" w:rsidRPr="007F63F1" w:rsidRDefault="00CD7C59" w:rsidP="005C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>Data</w:t>
      </w:r>
      <w:r w:rsidR="005C7908" w:rsidRPr="007F63F1">
        <w:rPr>
          <w:rFonts w:ascii="Times New Roman" w:hAnsi="Times New Roman" w:cs="Times New Roman"/>
          <w:sz w:val="24"/>
          <w:szCs w:val="24"/>
        </w:rPr>
        <w:t>:</w:t>
      </w:r>
    </w:p>
    <w:p w:rsidR="005C7908" w:rsidRPr="007F63F1" w:rsidRDefault="00CD7C59" w:rsidP="005C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>Nome completo do Autor</w:t>
      </w:r>
      <w:r w:rsidR="005C7908" w:rsidRPr="007F63F1">
        <w:rPr>
          <w:rFonts w:ascii="Times New Roman" w:hAnsi="Times New Roman" w:cs="Times New Roman"/>
          <w:sz w:val="24"/>
          <w:szCs w:val="24"/>
        </w:rPr>
        <w:t>:</w:t>
      </w:r>
    </w:p>
    <w:p w:rsidR="005C7908" w:rsidRPr="007F63F1" w:rsidRDefault="00CD7C59" w:rsidP="005C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CPF </w:t>
      </w:r>
    </w:p>
    <w:p w:rsidR="007B2203" w:rsidRDefault="00CD7C59" w:rsidP="007B2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 xml:space="preserve">Link do Currículo </w:t>
      </w:r>
      <w:r w:rsidR="007B2203">
        <w:rPr>
          <w:rFonts w:ascii="Times New Roman" w:hAnsi="Times New Roman" w:cs="Times New Roman"/>
          <w:sz w:val="24"/>
          <w:szCs w:val="24"/>
        </w:rPr>
        <w:t xml:space="preserve">na Plataforma </w:t>
      </w:r>
      <w:r w:rsidRPr="007F63F1">
        <w:rPr>
          <w:rFonts w:ascii="Times New Roman" w:hAnsi="Times New Roman" w:cs="Times New Roman"/>
          <w:sz w:val="24"/>
          <w:szCs w:val="24"/>
        </w:rPr>
        <w:t>Lattes</w:t>
      </w:r>
      <w:r w:rsidR="005C7908" w:rsidRPr="007F63F1">
        <w:rPr>
          <w:rFonts w:ascii="Times New Roman" w:hAnsi="Times New Roman" w:cs="Times New Roman"/>
          <w:sz w:val="24"/>
          <w:szCs w:val="24"/>
        </w:rPr>
        <w:t>:</w:t>
      </w:r>
      <w:r w:rsidR="007B2203" w:rsidRPr="007B2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203" w:rsidRPr="007F63F1" w:rsidRDefault="007B2203" w:rsidP="007B2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Autor:</w:t>
      </w:r>
    </w:p>
    <w:p w:rsidR="005C7908" w:rsidRPr="007F63F1" w:rsidRDefault="005C7908" w:rsidP="005C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C7908" w:rsidRPr="007F63F1" w:rsidRDefault="005C7908" w:rsidP="005C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F63F1" w:rsidRPr="007F63F1" w:rsidRDefault="007F63F1" w:rsidP="005C7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908" w:rsidRPr="007F63F1" w:rsidRDefault="005C7908" w:rsidP="005C79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3F1">
        <w:rPr>
          <w:rFonts w:ascii="Times New Roman" w:hAnsi="Times New Roman" w:cs="Times New Roman"/>
          <w:b/>
          <w:sz w:val="24"/>
          <w:szCs w:val="24"/>
        </w:rPr>
        <w:t xml:space="preserve">6. POLÍTICA DE PRIVACIDADE </w:t>
      </w:r>
    </w:p>
    <w:p w:rsidR="007F63F1" w:rsidRPr="007F63F1" w:rsidRDefault="005C7908" w:rsidP="005C7908">
      <w:pPr>
        <w:jc w:val="both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>Os nome</w:t>
      </w:r>
      <w:r w:rsidR="007F63F1" w:rsidRPr="007F63F1">
        <w:rPr>
          <w:rFonts w:ascii="Times New Roman" w:hAnsi="Times New Roman" w:cs="Times New Roman"/>
          <w:sz w:val="24"/>
          <w:szCs w:val="24"/>
        </w:rPr>
        <w:t>s e endereços informados nesta R</w:t>
      </w:r>
      <w:r w:rsidRPr="007F63F1">
        <w:rPr>
          <w:rFonts w:ascii="Times New Roman" w:hAnsi="Times New Roman" w:cs="Times New Roman"/>
          <w:sz w:val="24"/>
          <w:szCs w:val="24"/>
        </w:rPr>
        <w:t>evista</w:t>
      </w:r>
      <w:r w:rsidR="007F63F1" w:rsidRPr="007F63F1">
        <w:rPr>
          <w:rFonts w:ascii="Times New Roman" w:hAnsi="Times New Roman" w:cs="Times New Roman"/>
          <w:sz w:val="24"/>
          <w:szCs w:val="24"/>
        </w:rPr>
        <w:t>/Livro</w:t>
      </w:r>
      <w:r w:rsidRPr="007F63F1">
        <w:rPr>
          <w:rFonts w:ascii="Times New Roman" w:hAnsi="Times New Roman" w:cs="Times New Roman"/>
          <w:sz w:val="24"/>
          <w:szCs w:val="24"/>
        </w:rPr>
        <w:t xml:space="preserve"> serão usados exclusivamente para os serviços prestados por esta publicação, não sendo disponibilizados para outras finalidades ou a terceiros. </w:t>
      </w:r>
    </w:p>
    <w:p w:rsidR="007F63F1" w:rsidRPr="007F63F1" w:rsidRDefault="007F63F1" w:rsidP="007F6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3F1" w:rsidRPr="007F63F1" w:rsidRDefault="007F63F1" w:rsidP="007F6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>Rio de Janeiro, 14</w:t>
      </w:r>
      <w:r w:rsidR="005C7908" w:rsidRPr="007F63F1">
        <w:rPr>
          <w:rFonts w:ascii="Times New Roman" w:hAnsi="Times New Roman" w:cs="Times New Roman"/>
          <w:sz w:val="24"/>
          <w:szCs w:val="24"/>
        </w:rPr>
        <w:t xml:space="preserve"> de </w:t>
      </w:r>
      <w:r w:rsidRPr="007F63F1">
        <w:rPr>
          <w:rFonts w:ascii="Times New Roman" w:hAnsi="Times New Roman" w:cs="Times New Roman"/>
          <w:sz w:val="24"/>
          <w:szCs w:val="24"/>
        </w:rPr>
        <w:t>dezembro de 2017</w:t>
      </w:r>
      <w:r w:rsidR="005C7908" w:rsidRPr="007F63F1">
        <w:rPr>
          <w:rFonts w:ascii="Times New Roman" w:hAnsi="Times New Roman" w:cs="Times New Roman"/>
          <w:sz w:val="24"/>
          <w:szCs w:val="24"/>
        </w:rPr>
        <w:t>.</w:t>
      </w:r>
    </w:p>
    <w:p w:rsidR="007F63F1" w:rsidRDefault="007F63F1" w:rsidP="007F6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8E2" w:rsidRPr="007F63F1" w:rsidRDefault="00D528E2" w:rsidP="007F6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3F1" w:rsidRPr="00D528E2" w:rsidRDefault="00D528E2" w:rsidP="007F6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528E2">
        <w:rPr>
          <w:rFonts w:ascii="Times New Roman" w:hAnsi="Times New Roman" w:cs="Times New Roman"/>
          <w:sz w:val="24"/>
          <w:szCs w:val="24"/>
          <w:lang w:val="en-US"/>
        </w:rPr>
        <w:t>JAMES WALKER JUNIOR</w:t>
      </w:r>
    </w:p>
    <w:p w:rsidR="007F63F1" w:rsidRPr="00D528E2" w:rsidRDefault="00D528E2" w:rsidP="007F6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528E2">
        <w:rPr>
          <w:rFonts w:ascii="Times New Roman" w:hAnsi="Times New Roman" w:cs="Times New Roman"/>
          <w:sz w:val="24"/>
          <w:szCs w:val="24"/>
          <w:lang w:val="en-US"/>
        </w:rPr>
        <w:t>PRESIDENTE DO IBC</w:t>
      </w:r>
    </w:p>
    <w:p w:rsidR="007F63F1" w:rsidRPr="00D528E2" w:rsidRDefault="007F63F1" w:rsidP="007F6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3F1" w:rsidRPr="00D528E2" w:rsidRDefault="007F63F1" w:rsidP="007F6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3F1" w:rsidRPr="00D528E2" w:rsidRDefault="007F63F1" w:rsidP="007F6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3F1" w:rsidRPr="007F63F1" w:rsidRDefault="00D528E2" w:rsidP="007F6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>CLAUDIO CARNEIRO</w:t>
      </w:r>
    </w:p>
    <w:p w:rsidR="007F63F1" w:rsidRPr="007F63F1" w:rsidRDefault="00D528E2" w:rsidP="007F6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>DIRETOR ACADÊMICO DO IBC</w:t>
      </w:r>
    </w:p>
    <w:p w:rsidR="007F63F1" w:rsidRPr="007F63F1" w:rsidRDefault="007F63F1" w:rsidP="007F6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3F1" w:rsidRPr="007F63F1" w:rsidRDefault="007F63F1" w:rsidP="007F6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3F1" w:rsidRPr="007F63F1" w:rsidRDefault="007F63F1" w:rsidP="007F6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3F1" w:rsidRPr="007F63F1" w:rsidRDefault="00D528E2" w:rsidP="007F6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>CARLO LUCHIONE</w:t>
      </w:r>
    </w:p>
    <w:p w:rsidR="007F63F1" w:rsidRPr="007F63F1" w:rsidRDefault="00D528E2" w:rsidP="007F6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>DIRETOR DE NEGÓCIOS DO IBC</w:t>
      </w:r>
    </w:p>
    <w:sectPr w:rsidR="007F63F1" w:rsidRPr="007F63F1" w:rsidSect="00381C4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59"/>
    <w:rsid w:val="00032C3B"/>
    <w:rsid w:val="001A4824"/>
    <w:rsid w:val="00381C4F"/>
    <w:rsid w:val="00586BCB"/>
    <w:rsid w:val="005C7908"/>
    <w:rsid w:val="007B2203"/>
    <w:rsid w:val="007F63F1"/>
    <w:rsid w:val="008926E6"/>
    <w:rsid w:val="00970511"/>
    <w:rsid w:val="00B81C15"/>
    <w:rsid w:val="00CD7C59"/>
    <w:rsid w:val="00D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6BC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86BC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6BC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86BC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toracademico@ibcompliance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bcompliance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1248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2017-12-14T11:26:00Z</dcterms:created>
  <dcterms:modified xsi:type="dcterms:W3CDTF">2017-12-14T12:02:00Z</dcterms:modified>
</cp:coreProperties>
</file>